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第7讲 转化单位“1”（二）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一、知识要点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我们必须重视转化训练。通过转化训练，既可理解数量关系的实质，又可拓展我们的解题思路，提高我们的思维能力。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二、精讲精练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【例题1】</w:t>
      </w:r>
      <w:r>
        <w:rPr>
          <w:rFonts w:hint="eastAsia" w:ascii="宋体" w:hAnsi="宋体"/>
          <w:sz w:val="24"/>
          <w:szCs w:val="24"/>
        </w:rPr>
        <w:t>甲数是乙数的</w:t>
      </w:r>
      <w:r>
        <w:rPr>
          <w:rFonts w:ascii="宋体" w:hAnsi="宋体"/>
          <w:position w:val="-24"/>
          <w:sz w:val="24"/>
          <w:szCs w:val="24"/>
        </w:rPr>
        <w:object>
          <v:shape id="_x0000_i1025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，乙数是丙数的</w:t>
      </w:r>
      <w:r>
        <w:rPr>
          <w:rFonts w:ascii="宋体" w:hAnsi="宋体"/>
          <w:position w:val="-24"/>
          <w:sz w:val="24"/>
          <w:szCs w:val="24"/>
        </w:rPr>
        <w:object>
          <v:shape id="_x0000_i1026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，甲、乙、丙的和是216，甲、乙、丙各是多少？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练习1：</w:t>
      </w:r>
      <w:r>
        <w:rPr>
          <w:rFonts w:hint="eastAsia" w:ascii="宋体" w:hAnsi="宋体"/>
          <w:sz w:val="24"/>
          <w:szCs w:val="24"/>
        </w:rPr>
        <w:t>下面各题怎样计算简便就怎样计算：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1、甲数是乙数的</w:t>
      </w:r>
      <w:r>
        <w:rPr>
          <w:rFonts w:ascii="宋体" w:hAnsi="宋体"/>
          <w:position w:val="-24"/>
          <w:sz w:val="24"/>
          <w:szCs w:val="24"/>
        </w:rPr>
        <w:object>
          <v:shape id="_x0000_i1027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，乙数是丙数的</w:t>
      </w:r>
      <w:r>
        <w:rPr>
          <w:rFonts w:ascii="宋体" w:hAnsi="宋体"/>
          <w:position w:val="-24"/>
          <w:sz w:val="24"/>
          <w:szCs w:val="24"/>
        </w:rPr>
        <w:object>
          <v:shape id="_x0000_i1028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，甲、乙、丙三个数的和是152，甲、乙、丙三个数各是多少？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"http://hi.baidu.com/%D3%CE%CF%C0%D6%AF%CC%EC/blog/item/dcff621a5e3888138718bf00.html"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2、橘子的千克数是苹果的</w:t>
      </w:r>
      <w:r>
        <w:rPr>
          <w:rFonts w:ascii="宋体" w:hAnsi="宋体"/>
          <w:position w:val="-24"/>
          <w:sz w:val="24"/>
          <w:szCs w:val="24"/>
        </w:rPr>
        <w:object>
          <v:shape id="_x0000_i1029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，香蕉的千克数是橘子的</w:t>
      </w:r>
      <w:r>
        <w:rPr>
          <w:rFonts w:ascii="宋体" w:hAnsi="宋体"/>
          <w:position w:val="-24"/>
          <w:sz w:val="24"/>
          <w:szCs w:val="24"/>
        </w:rPr>
        <w:object>
          <v:shape id="_x0000_i1030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，香蕉和苹果共有220千克，橘子有多少千克？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"http://hi.baidu.com/%D3%CE%CF%C0%D6%AF%CC%EC/blog/item/e7e5aaf502bb12d3f3d38500.html"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b/>
          <w:sz w:val="24"/>
          <w:szCs w:val="24"/>
        </w:rPr>
        <w:t>【例题2】</w:t>
      </w:r>
      <w:r>
        <w:rPr>
          <w:rFonts w:hint="eastAsia" w:ascii="宋体" w:hAnsi="宋体"/>
          <w:sz w:val="24"/>
          <w:szCs w:val="24"/>
        </w:rPr>
        <w:t>红、黄、蓝气球共有62只，其中红气球的</w:t>
      </w:r>
      <w:r>
        <w:rPr>
          <w:rFonts w:ascii="宋体" w:hAnsi="宋体"/>
          <w:position w:val="-24"/>
          <w:sz w:val="24"/>
          <w:szCs w:val="24"/>
        </w:rPr>
        <w:object>
          <v:shape id="_x0000_i1031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等于黄气球的</w:t>
      </w:r>
      <w:r>
        <w:rPr>
          <w:rFonts w:ascii="宋体" w:hAnsi="宋体"/>
          <w:position w:val="-24"/>
          <w:sz w:val="24"/>
          <w:szCs w:val="24"/>
        </w:rPr>
        <w:object>
          <v:shape id="_x0000_i1032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，蓝气球有24只，红气球和黄气球各有多少只？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练习2：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1、甲数的</w:t>
      </w:r>
      <w:r>
        <w:rPr>
          <w:rFonts w:ascii="宋体" w:hAnsi="宋体"/>
          <w:position w:val="-24"/>
          <w:sz w:val="24"/>
          <w:szCs w:val="24"/>
        </w:rPr>
        <w:object>
          <v:shape id="_x0000_i1033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等于乙数的</w:t>
      </w:r>
      <w:r>
        <w:rPr>
          <w:rFonts w:ascii="宋体" w:hAnsi="宋体"/>
          <w:position w:val="-24"/>
          <w:sz w:val="24"/>
          <w:szCs w:val="24"/>
        </w:rPr>
        <w:object>
          <v:shape id="_x0000_i1034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，甲、乙两数的和是162，甲、乙两数各是多少？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"http://hi.baidu.com/%D3%CE%CF%C0%D6%AF%CC%EC/blog/item/72e7e14fbe75e5c0d0c86a00.html"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2、今年8月份，甲所得的奖金比乙少200元，甲得的奖金的</w:t>
      </w:r>
      <w:r>
        <w:rPr>
          <w:rFonts w:ascii="宋体" w:hAnsi="宋体"/>
          <w:position w:val="-24"/>
          <w:sz w:val="24"/>
          <w:szCs w:val="24"/>
        </w:rPr>
        <w:object>
          <v:shape id="_x0000_i1035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正好是乙得奖金的</w:t>
      </w:r>
      <w:r>
        <w:rPr>
          <w:rFonts w:ascii="宋体" w:hAnsi="宋体"/>
          <w:position w:val="-24"/>
          <w:sz w:val="24"/>
          <w:szCs w:val="24"/>
        </w:rPr>
        <w:object>
          <v:shape id="_x0000_i1036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，甲、乙两人各得奖金多少元？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"http://hi.baidu.com/%D3%CE%CF%C0%D6%AF%CC%EC/blog/item/19ee434464e2a43586947300.html"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【例题3】</w:t>
      </w:r>
      <w:r>
        <w:rPr>
          <w:rFonts w:hint="eastAsia" w:ascii="宋体" w:hAnsi="宋体"/>
          <w:sz w:val="24"/>
          <w:szCs w:val="24"/>
        </w:rPr>
        <w:t>已知甲校学生数是乙校学生数的</w:t>
      </w:r>
      <w:r>
        <w:rPr>
          <w:rFonts w:ascii="宋体" w:hAnsi="宋体"/>
          <w:position w:val="-24"/>
          <w:sz w:val="24"/>
          <w:szCs w:val="24"/>
        </w:rPr>
        <w:object>
          <v:shape id="_x0000_i1037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，甲校的女生数是甲校学生数的</w:t>
      </w:r>
      <w:r>
        <w:rPr>
          <w:rFonts w:ascii="宋体" w:hAnsi="宋体"/>
          <w:position w:val="-24"/>
          <w:sz w:val="24"/>
          <w:szCs w:val="24"/>
        </w:rPr>
        <w:object>
          <v:shape id="_x0000_i1038" o:spt="75" type="#_x0000_t75" style="height:31pt;width:16pt;" o:ole="t" filled="f" o:preferrelative="t" stroked="f" coordsize="21600,21600">
            <v:path/>
            <v:fill on="f" alignshape="1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，乙校的男生数是乙校学生数的</w:t>
      </w:r>
      <w:r>
        <w:rPr>
          <w:rFonts w:ascii="宋体" w:hAnsi="宋体"/>
          <w:position w:val="-24"/>
          <w:sz w:val="24"/>
          <w:szCs w:val="24"/>
        </w:rPr>
        <w:object>
          <v:shape id="_x0000_i1039" o:spt="75" type="#_x0000_t75" style="height:31pt;width:17pt;" o:ole="t" filled="f" o:preferrelative="t" stroked="f" coordsize="21600,21600">
            <v:path/>
            <v:fill on="f" alignshape="1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，那么两校女生总数占两校学生总数的几分之几？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72" w:firstLineChars="196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练习3：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1、在一座城市中，中学生数是居民的</w:t>
      </w:r>
      <w:r>
        <w:rPr>
          <w:rFonts w:ascii="宋体" w:hAnsi="宋体"/>
          <w:position w:val="-24"/>
          <w:sz w:val="24"/>
          <w:szCs w:val="24"/>
        </w:rPr>
        <w:object>
          <v:shape id="_x0000_i1040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，大学生是中学生数的</w:t>
      </w:r>
      <w:r>
        <w:rPr>
          <w:rFonts w:ascii="宋体" w:hAnsi="宋体"/>
          <w:position w:val="-24"/>
          <w:sz w:val="24"/>
          <w:szCs w:val="24"/>
        </w:rPr>
        <w:object>
          <v:shape id="_x0000_i1041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4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，那么占大学生总数的2/5的理工科大学生是居民数的几分之几？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"http://hi.baidu.com/%D3%CE%CF%C0%D6%AF%CC%EC/blog/item/7dcfa30f289fa7c07acbe102.html"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2、某人在一次选举中，需</w:t>
      </w:r>
      <w:r>
        <w:rPr>
          <w:rFonts w:ascii="宋体" w:hAnsi="宋体"/>
          <w:position w:val="-24"/>
          <w:sz w:val="24"/>
          <w:szCs w:val="24"/>
        </w:rPr>
        <w:object>
          <v:shape id="_x0000_i1042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的选票才能当选，计算</w:t>
      </w:r>
      <w:r>
        <w:rPr>
          <w:rFonts w:ascii="宋体" w:hAnsi="宋体"/>
          <w:position w:val="-24"/>
          <w:sz w:val="24"/>
          <w:szCs w:val="24"/>
        </w:rPr>
        <w:object>
          <v:shape id="_x0000_i1043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的选票后，他得到的选票已达到当选票数的</w:t>
      </w:r>
      <w:r>
        <w:rPr>
          <w:rFonts w:ascii="宋体" w:hAnsi="宋体"/>
          <w:position w:val="-24"/>
          <w:sz w:val="24"/>
          <w:szCs w:val="24"/>
        </w:rPr>
        <w:object>
          <v:shape id="_x0000_i1044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，他还要得到剩下选票的几分之几才能当选？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"http://hi.baidu.com/%D3%CE%CF%C0%D6%AF%CC%EC/blog/item/55931b8129547cdd9023d902.html"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【例题4】</w:t>
      </w:r>
      <w:r>
        <w:rPr>
          <w:rFonts w:hint="eastAsia" w:ascii="宋体" w:hAnsi="宋体"/>
          <w:sz w:val="24"/>
          <w:szCs w:val="24"/>
        </w:rPr>
        <w:t>仓库里的大米和面粉共有2000袋。大米运走</w:t>
      </w:r>
      <w:r>
        <w:rPr>
          <w:rFonts w:ascii="宋体" w:hAnsi="宋体"/>
          <w:position w:val="-24"/>
          <w:sz w:val="24"/>
          <w:szCs w:val="24"/>
        </w:rPr>
        <w:object>
          <v:shape id="_x0000_i1045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，面粉运作</w:t>
      </w:r>
      <w:r>
        <w:rPr>
          <w:rFonts w:ascii="宋体" w:hAnsi="宋体"/>
          <w:position w:val="-24"/>
          <w:sz w:val="24"/>
          <w:szCs w:val="24"/>
        </w:rPr>
        <w:object>
          <v:shape id="_x0000_i1046" o:spt="75" type="#_x0000_t75" style="height:31pt;width:16pt;" o:ole="t" filled="f" o:preferrelative="t" stroked="f" coordsize="21600,21600">
            <v:path/>
            <v:fill on="f" alignshape="1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5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后，仓库里剩下大米和面粉正好相等。原来大米和面粉各有多少袋？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练习4：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1、甲、乙两人各准备加工零件若干个，当甲完成自己的</w:t>
      </w:r>
      <w:r>
        <w:rPr>
          <w:rFonts w:ascii="宋体" w:hAnsi="宋体"/>
          <w:position w:val="-24"/>
          <w:sz w:val="24"/>
          <w:szCs w:val="24"/>
        </w:rPr>
        <w:object>
          <v:shape id="_x0000_i1047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、乙完成自己的</w:t>
      </w:r>
      <w:r>
        <w:rPr>
          <w:rFonts w:ascii="宋体" w:hAnsi="宋体"/>
          <w:position w:val="-24"/>
          <w:sz w:val="24"/>
          <w:szCs w:val="24"/>
        </w:rPr>
        <w:object>
          <v:shape id="_x0000_i1048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时，两人所剩零件数量相等，已知甲比乙多做了70个，甲、乙两人各准备加工多少个零件？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"http://hi.baidu.com/%D3%CE%CF%C0%D6%AF%CC%EC/blog/item/cdd9e59a3a562bbfc8eaf403.html"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2、一批水果四天卖完。第一天卖出180千克，第二天卖出余下的</w:t>
      </w:r>
      <w:r>
        <w:rPr>
          <w:rFonts w:ascii="宋体" w:hAnsi="宋体"/>
          <w:position w:val="-24"/>
          <w:sz w:val="24"/>
          <w:szCs w:val="24"/>
        </w:rPr>
        <w:object>
          <v:shape id="_x0000_i1049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，第三、四天共卖出这批水果的一半，这批水果有多少千克？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"http://hi.baidu.com/%D3%CE%CF%C0%D6%AF%CC%EC/blog/item/d33cfe2fde55eb5a4ec22603.html"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【例题5】</w:t>
      </w:r>
      <w:r>
        <w:rPr>
          <w:rFonts w:hint="eastAsia" w:ascii="宋体" w:hAnsi="宋体"/>
          <w:sz w:val="24"/>
          <w:szCs w:val="24"/>
        </w:rPr>
        <w:t>400名学生参加植树活动，计划每个男生植树20棵，每个女生植树15棵。除抽出25％的男生搞卫生外，其他的同学都按计划完成了植树任务。问共植树多少棵？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练习5：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1、有一块菜地和一块麦地，菜地的一半和麦地的</w:t>
      </w:r>
      <w:r>
        <w:rPr>
          <w:rFonts w:ascii="宋体" w:hAnsi="宋体"/>
          <w:position w:val="-24"/>
          <w:sz w:val="24"/>
          <w:szCs w:val="24"/>
        </w:rPr>
        <w:object>
          <v:shape id="_x0000_i1050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放在一起是13公顷，麦地的一半和菜地的</w:t>
      </w:r>
      <w:r>
        <w:rPr>
          <w:rFonts w:ascii="宋体" w:hAnsi="宋体"/>
          <w:position w:val="-24"/>
          <w:sz w:val="24"/>
          <w:szCs w:val="24"/>
        </w:rPr>
        <w:object>
          <v:shape id="_x0000_i1051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6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放在一起是12公顷，那么，菜地有多少公顷？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"http://hi.baidu.com/%D3%CE%CF%C0%D6%AF%CC%EC/blog/item/fc356d3f235b43f0838b130c.html"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2、师徒两人加工同样多的零件，师傅要10分钟，徒弟要18分钟。两人共同加工零件168个，如果要在相同的时间内完成，两人各应加工零件多少个？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三、课后作业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1、某中学的初中部三个年级中，初一的学生数是初二学生数的</w:t>
      </w:r>
      <w:r>
        <w:rPr>
          <w:rFonts w:ascii="宋体" w:hAnsi="宋体"/>
          <w:position w:val="-24"/>
          <w:sz w:val="24"/>
          <w:szCs w:val="24"/>
        </w:rPr>
        <w:object>
          <v:shape id="_x0000_i1052" o:spt="75" type="#_x0000_t75" style="height:31pt;width:16pt;" o:ole="t" filled="f" o:preferrelative="t" stroked="f" coordsize="21600,21600">
            <v:path/>
            <v:fill on="f" alignshape="1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62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，初二的学生数是初三学生数的</w:t>
      </w:r>
      <w:r>
        <w:rPr>
          <w:rFonts w:ascii="宋体" w:hAnsi="宋体"/>
          <w:position w:val="-24"/>
          <w:sz w:val="24"/>
          <w:szCs w:val="24"/>
        </w:rPr>
        <w:object>
          <v:shape id="_x0000_i1053" o:spt="75" type="#_x0000_t75" style="height:31pt;width:17pt;" o:ole="t" filled="f" o:preferrelative="t" stroked="f" coordsize="21600,21600">
            <v:path/>
            <v:fill on="f" alignshape="1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4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倍，这个学校里初三的学生数占初中部学生数的几分之几？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"http://hi.baidu.com/%D3%CE%CF%C0%D6%AF%CC%EC/blog/item/17f26f084109862e6a60fb00.html"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2、商店运来香蕉、苹果和梨子共900千克，香蕉重量的</w:t>
      </w:r>
      <w:r>
        <w:rPr>
          <w:rFonts w:ascii="宋体" w:hAnsi="宋体"/>
          <w:position w:val="-24"/>
          <w:sz w:val="24"/>
          <w:szCs w:val="24"/>
        </w:rPr>
        <w:object>
          <v:shape id="_x0000_i1054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6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等于苹果重量的</w:t>
      </w:r>
      <w:r>
        <w:rPr>
          <w:rFonts w:ascii="宋体" w:hAnsi="宋体"/>
          <w:position w:val="-24"/>
          <w:sz w:val="24"/>
          <w:szCs w:val="24"/>
        </w:rPr>
        <w:object>
          <v:shape id="_x0000_i1055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8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，梨子的重量是200千克。香蕉和苹果各多少千克？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"http://hi.baidu.com/%D3%CE%CF%C0%D6%AF%CC%EC/blog/item/34fea2f151682aa5a50f5200.html"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3、某校有</w:t>
      </w:r>
      <w:r>
        <w:rPr>
          <w:rFonts w:ascii="宋体" w:hAnsi="宋体"/>
          <w:position w:val="-24"/>
          <w:sz w:val="24"/>
          <w:szCs w:val="24"/>
        </w:rPr>
        <w:object>
          <v:shape id="_x0000_i1056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70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的学生是男生，男生的</w:t>
      </w:r>
      <w:r>
        <w:rPr>
          <w:rFonts w:ascii="宋体" w:hAnsi="宋体"/>
          <w:position w:val="-24"/>
          <w:sz w:val="24"/>
          <w:szCs w:val="24"/>
        </w:rPr>
        <w:object>
          <v:shape id="_x0000_i1057" o:spt="75" type="#_x0000_t75" style="height:31pt;width:18pt;" o:ole="t" filled="f" o:preferrelative="t" stroked="f" coordsize="21600,21600">
            <v:path/>
            <v:fill on="f" alignshape="1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72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想当医生，全校想当医生的学生的</w:t>
      </w:r>
      <w:r>
        <w:rPr>
          <w:rFonts w:ascii="宋体" w:hAnsi="宋体"/>
          <w:position w:val="-24"/>
          <w:sz w:val="24"/>
          <w:szCs w:val="24"/>
        </w:rPr>
        <w:object>
          <v:shape id="_x0000_i1058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4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是男生，那么全校女生的几分之几想当医生？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"http://hi.baidu.com/%D3%CE%CF%C0%D6%AF%CC%EC/blog/item/2bf64c178e96df5bf2de3202.html"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4、甲、乙两人合打一篇书稿，共有10500字。如果甲增加他的任务的20％，乙减少他的任务的20％，那么甲打的字数就是乙的2倍，问两人原来的任务各是多少？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"http://hi.baidu.com/%D3%CE%CF%C0%D6%AF%CC%EC/blog/item/3365053e33f9d4c87c1e7103.html"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"http://hi.baidu.com/%D3%CE%CF%C0%D6%AF%CC%EC/blog/item/b78b0117cb4adb12962b430c.html"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5、有5元和2元的人民币若干张，其金额之比为15：4。如果5元人民币减少6张，则两种人民币的张数相等。求原来两种人民币的张数各是多少？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"http://hi.baidu.com/%D3%CE%CF%C0%D6%AF%CC%EC/blog/item/dcff621a5e3f88138718bf0d.html"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0D82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0739"/>
    <w:rsid w:val="000B2824"/>
    <w:rsid w:val="000D1FBC"/>
    <w:rsid w:val="000D33DC"/>
    <w:rsid w:val="000D49FD"/>
    <w:rsid w:val="000E0515"/>
    <w:rsid w:val="000E429C"/>
    <w:rsid w:val="000E49A4"/>
    <w:rsid w:val="000E66DA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85AB4"/>
    <w:rsid w:val="00287AD7"/>
    <w:rsid w:val="00293D43"/>
    <w:rsid w:val="00294043"/>
    <w:rsid w:val="0029431F"/>
    <w:rsid w:val="002A2661"/>
    <w:rsid w:val="002A28E8"/>
    <w:rsid w:val="002A41DE"/>
    <w:rsid w:val="002C0163"/>
    <w:rsid w:val="002C05FC"/>
    <w:rsid w:val="002C469E"/>
    <w:rsid w:val="002C5931"/>
    <w:rsid w:val="002D546E"/>
    <w:rsid w:val="002E1C3C"/>
    <w:rsid w:val="002E6634"/>
    <w:rsid w:val="002F4EFA"/>
    <w:rsid w:val="002F7AF8"/>
    <w:rsid w:val="0030709F"/>
    <w:rsid w:val="00310065"/>
    <w:rsid w:val="003153FA"/>
    <w:rsid w:val="00327EB2"/>
    <w:rsid w:val="003428D6"/>
    <w:rsid w:val="00350263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17D0"/>
    <w:rsid w:val="003B3B6E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37FD5"/>
    <w:rsid w:val="00443F0F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4EE0"/>
    <w:rsid w:val="0055503B"/>
    <w:rsid w:val="00561103"/>
    <w:rsid w:val="00576381"/>
    <w:rsid w:val="005932EF"/>
    <w:rsid w:val="00594EDF"/>
    <w:rsid w:val="005A1B56"/>
    <w:rsid w:val="005A1F2E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35C9"/>
    <w:rsid w:val="00605182"/>
    <w:rsid w:val="00605884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46B53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36E19"/>
    <w:rsid w:val="007423A1"/>
    <w:rsid w:val="0074455E"/>
    <w:rsid w:val="00750C06"/>
    <w:rsid w:val="007561BD"/>
    <w:rsid w:val="00757735"/>
    <w:rsid w:val="00761945"/>
    <w:rsid w:val="007640A0"/>
    <w:rsid w:val="007703D8"/>
    <w:rsid w:val="007705C5"/>
    <w:rsid w:val="00770756"/>
    <w:rsid w:val="00770BC1"/>
    <w:rsid w:val="007722F9"/>
    <w:rsid w:val="007730EE"/>
    <w:rsid w:val="007A2C1A"/>
    <w:rsid w:val="007C3341"/>
    <w:rsid w:val="007C5323"/>
    <w:rsid w:val="007C55A6"/>
    <w:rsid w:val="007C7532"/>
    <w:rsid w:val="007D08CC"/>
    <w:rsid w:val="007D2B20"/>
    <w:rsid w:val="007D3E50"/>
    <w:rsid w:val="007E48B5"/>
    <w:rsid w:val="007F0A01"/>
    <w:rsid w:val="0080276E"/>
    <w:rsid w:val="00807664"/>
    <w:rsid w:val="00810A44"/>
    <w:rsid w:val="008140AD"/>
    <w:rsid w:val="00816977"/>
    <w:rsid w:val="0082269B"/>
    <w:rsid w:val="008233EE"/>
    <w:rsid w:val="00844D6B"/>
    <w:rsid w:val="008523B2"/>
    <w:rsid w:val="00864128"/>
    <w:rsid w:val="008643AC"/>
    <w:rsid w:val="00866D82"/>
    <w:rsid w:val="008678B7"/>
    <w:rsid w:val="00870B11"/>
    <w:rsid w:val="00870B17"/>
    <w:rsid w:val="00871C69"/>
    <w:rsid w:val="00876C35"/>
    <w:rsid w:val="00883540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02E2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46EC"/>
    <w:rsid w:val="00A0574C"/>
    <w:rsid w:val="00A079C3"/>
    <w:rsid w:val="00A120EE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1B97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44C4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18F3"/>
    <w:rsid w:val="00B92488"/>
    <w:rsid w:val="00B927C3"/>
    <w:rsid w:val="00BA2A16"/>
    <w:rsid w:val="00BB0285"/>
    <w:rsid w:val="00BB38C6"/>
    <w:rsid w:val="00BC1E68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18A6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3452"/>
    <w:rsid w:val="00C55BDA"/>
    <w:rsid w:val="00C6083D"/>
    <w:rsid w:val="00C64051"/>
    <w:rsid w:val="00C73305"/>
    <w:rsid w:val="00C74D8F"/>
    <w:rsid w:val="00C813E2"/>
    <w:rsid w:val="00C85580"/>
    <w:rsid w:val="00C9366A"/>
    <w:rsid w:val="00CA017B"/>
    <w:rsid w:val="00CA1116"/>
    <w:rsid w:val="00CA1D3D"/>
    <w:rsid w:val="00CA3C38"/>
    <w:rsid w:val="00CB1BA8"/>
    <w:rsid w:val="00CC112E"/>
    <w:rsid w:val="00CC12C5"/>
    <w:rsid w:val="00CC161C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089"/>
    <w:rsid w:val="00D273A7"/>
    <w:rsid w:val="00D409E4"/>
    <w:rsid w:val="00D40E75"/>
    <w:rsid w:val="00D419C2"/>
    <w:rsid w:val="00D430CE"/>
    <w:rsid w:val="00D4362F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68D6"/>
    <w:rsid w:val="00D77151"/>
    <w:rsid w:val="00D8294B"/>
    <w:rsid w:val="00D91EC7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51700"/>
    <w:rsid w:val="00E679BE"/>
    <w:rsid w:val="00E75060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35D4"/>
    <w:rsid w:val="00ED5349"/>
    <w:rsid w:val="00ED7831"/>
    <w:rsid w:val="00ED796B"/>
    <w:rsid w:val="00EE0D1B"/>
    <w:rsid w:val="00EE3D5C"/>
    <w:rsid w:val="00EE7BD5"/>
    <w:rsid w:val="00EF4588"/>
    <w:rsid w:val="00EF60D6"/>
    <w:rsid w:val="00F03357"/>
    <w:rsid w:val="00F03E4D"/>
    <w:rsid w:val="00F149D3"/>
    <w:rsid w:val="00F15D64"/>
    <w:rsid w:val="00F16B89"/>
    <w:rsid w:val="00F20A96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0C455FF4"/>
    <w:rsid w:val="73D94E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3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link w:val="20"/>
    <w:semiHidden/>
    <w:uiPriority w:val="0"/>
    <w:rPr>
      <w:sz w:val="18"/>
      <w:szCs w:val="18"/>
    </w:rPr>
  </w:style>
  <w:style w:type="paragraph" w:styleId="9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uiPriority w:val="0"/>
  </w:style>
  <w:style w:type="character" w:styleId="17">
    <w:name w:val="Hyperlink"/>
    <w:basedOn w:val="14"/>
    <w:uiPriority w:val="0"/>
    <w:rPr>
      <w:color w:val="0000FF"/>
      <w:u w:val="single"/>
    </w:rPr>
  </w:style>
  <w:style w:type="character" w:customStyle="1" w:styleId="18">
    <w:name w:val="页眉 Char"/>
    <w:basedOn w:val="14"/>
    <w:link w:val="10"/>
    <w:locked/>
    <w:uiPriority w:val="0"/>
    <w:rPr>
      <w:rFonts w:eastAsia="宋体"/>
      <w:sz w:val="18"/>
      <w:szCs w:val="18"/>
      <w:lang w:val="en-US" w:eastAsia="zh-CN" w:bidi="ar-SA"/>
    </w:rPr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批注框文本 Char"/>
    <w:basedOn w:val="14"/>
    <w:link w:val="8"/>
    <w:semiHidden/>
    <w:locked/>
    <w:uiPriority w:val="0"/>
    <w:rPr>
      <w:rFonts w:eastAsia="宋体"/>
      <w:sz w:val="18"/>
      <w:szCs w:val="18"/>
      <w:lang w:val="en-US" w:eastAsia="zh-CN" w:bidi="ar-SA"/>
    </w:rPr>
  </w:style>
  <w:style w:type="character" w:customStyle="1" w:styleId="21">
    <w:name w:val="页脚 Char"/>
    <w:basedOn w:val="14"/>
    <w:link w:val="9"/>
    <w:locked/>
    <w:uiPriority w:val="0"/>
    <w:rPr>
      <w:rFonts w:eastAsia="宋体"/>
      <w:sz w:val="18"/>
      <w:szCs w:val="18"/>
      <w:lang w:val="en-US" w:eastAsia="zh-CN" w:bidi="ar-SA"/>
    </w:rPr>
  </w:style>
  <w:style w:type="character" w:customStyle="1" w:styleId="22">
    <w:name w:val="apple-style-span"/>
    <w:basedOn w:val="14"/>
    <w:uiPriority w:val="0"/>
  </w:style>
  <w:style w:type="character" w:customStyle="1" w:styleId="23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5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6">
    <w:name w:val="grame"/>
    <w:basedOn w:val="14"/>
    <w:uiPriority w:val="0"/>
  </w:style>
  <w:style w:type="paragraph" w:customStyle="1" w:styleId="27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8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6" Type="http://schemas.openxmlformats.org/officeDocument/2006/relationships/fontTable" Target="fontTable.xml"/><Relationship Id="rId75" Type="http://schemas.openxmlformats.org/officeDocument/2006/relationships/image" Target="media/image33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2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1.wmf"/><Relationship Id="rId70" Type="http://schemas.openxmlformats.org/officeDocument/2006/relationships/oleObject" Target="embeddings/oleObject32.bin"/><Relationship Id="rId7" Type="http://schemas.openxmlformats.org/officeDocument/2006/relationships/footer" Target="footer2.xml"/><Relationship Id="rId69" Type="http://schemas.openxmlformats.org/officeDocument/2006/relationships/image" Target="media/image30.wmf"/><Relationship Id="rId68" Type="http://schemas.openxmlformats.org/officeDocument/2006/relationships/oleObject" Target="embeddings/oleObject31.bin"/><Relationship Id="rId67" Type="http://schemas.openxmlformats.org/officeDocument/2006/relationships/image" Target="media/image29.wmf"/><Relationship Id="rId66" Type="http://schemas.openxmlformats.org/officeDocument/2006/relationships/oleObject" Target="embeddings/oleObject30.bin"/><Relationship Id="rId65" Type="http://schemas.openxmlformats.org/officeDocument/2006/relationships/image" Target="media/image28.wmf"/><Relationship Id="rId64" Type="http://schemas.openxmlformats.org/officeDocument/2006/relationships/oleObject" Target="embeddings/oleObject29.bin"/><Relationship Id="rId63" Type="http://schemas.openxmlformats.org/officeDocument/2006/relationships/image" Target="media/image27.wmf"/><Relationship Id="rId62" Type="http://schemas.openxmlformats.org/officeDocument/2006/relationships/oleObject" Target="embeddings/oleObject28.bin"/><Relationship Id="rId61" Type="http://schemas.openxmlformats.org/officeDocument/2006/relationships/oleObject" Target="embeddings/oleObject27.bin"/><Relationship Id="rId60" Type="http://schemas.openxmlformats.org/officeDocument/2006/relationships/image" Target="media/image26.wmf"/><Relationship Id="rId6" Type="http://schemas.openxmlformats.org/officeDocument/2006/relationships/footer" Target="footer1.xml"/><Relationship Id="rId59" Type="http://schemas.openxmlformats.org/officeDocument/2006/relationships/oleObject" Target="embeddings/oleObject26.bin"/><Relationship Id="rId58" Type="http://schemas.openxmlformats.org/officeDocument/2006/relationships/image" Target="media/image25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4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3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2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" Type="http://schemas.openxmlformats.org/officeDocument/2006/relationships/header" Target="header1.xml"/><Relationship Id="rId49" Type="http://schemas.openxmlformats.org/officeDocument/2006/relationships/oleObject" Target="embeddings/oleObject21.bin"/><Relationship Id="rId48" Type="http://schemas.openxmlformats.org/officeDocument/2006/relationships/image" Target="media/image20.wmf"/><Relationship Id="rId47" Type="http://schemas.openxmlformats.org/officeDocument/2006/relationships/oleObject" Target="embeddings/oleObject20.bin"/><Relationship Id="rId46" Type="http://schemas.openxmlformats.org/officeDocument/2006/relationships/image" Target="media/image19.wmf"/><Relationship Id="rId45" Type="http://schemas.openxmlformats.org/officeDocument/2006/relationships/oleObject" Target="embeddings/oleObject19.bin"/><Relationship Id="rId44" Type="http://schemas.openxmlformats.org/officeDocument/2006/relationships/image" Target="media/image18.wmf"/><Relationship Id="rId43" Type="http://schemas.openxmlformats.org/officeDocument/2006/relationships/oleObject" Target="embeddings/oleObject18.bin"/><Relationship Id="rId42" Type="http://schemas.openxmlformats.org/officeDocument/2006/relationships/image" Target="media/image17.wmf"/><Relationship Id="rId41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" Type="http://schemas.openxmlformats.org/officeDocument/2006/relationships/endnotes" Target="endnotes.xml"/><Relationship Id="rId39" Type="http://schemas.openxmlformats.org/officeDocument/2006/relationships/oleObject" Target="embeddings/oleObject16.bin"/><Relationship Id="rId38" Type="http://schemas.openxmlformats.org/officeDocument/2006/relationships/image" Target="media/image15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4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" Type="http://schemas.openxmlformats.org/officeDocument/2006/relationships/footnotes" Target="footnotes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6" Type="http://schemas.openxmlformats.org/officeDocument/2006/relationships/image" Target="media/image9.wmf"/><Relationship Id="rId25" Type="http://schemas.openxmlformats.org/officeDocument/2006/relationships/oleObject" Target="embeddings/oleObject9.bin"/><Relationship Id="rId24" Type="http://schemas.openxmlformats.org/officeDocument/2006/relationships/image" Target="media/image8.wmf"/><Relationship Id="rId23" Type="http://schemas.openxmlformats.org/officeDocument/2006/relationships/oleObject" Target="embeddings/oleObject8.bin"/><Relationship Id="rId22" Type="http://schemas.openxmlformats.org/officeDocument/2006/relationships/image" Target="media/image7.wmf"/><Relationship Id="rId21" Type="http://schemas.openxmlformats.org/officeDocument/2006/relationships/oleObject" Target="embeddings/oleObject7.bin"/><Relationship Id="rId20" Type="http://schemas.openxmlformats.org/officeDocument/2006/relationships/image" Target="media/image6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5.wmf"/><Relationship Id="rId17" Type="http://schemas.openxmlformats.org/officeDocument/2006/relationships/oleObject" Target="embeddings/oleObject5.bin"/><Relationship Id="rId16" Type="http://schemas.openxmlformats.org/officeDocument/2006/relationships/image" Target="media/image4.wmf"/><Relationship Id="rId15" Type="http://schemas.openxmlformats.org/officeDocument/2006/relationships/oleObject" Target="embeddings/oleObject4.bin"/><Relationship Id="rId14" Type="http://schemas.openxmlformats.org/officeDocument/2006/relationships/image" Target="media/image3.wmf"/><Relationship Id="rId13" Type="http://schemas.openxmlformats.org/officeDocument/2006/relationships/oleObject" Target="embeddings/oleObject3.bin"/><Relationship Id="rId12" Type="http://schemas.openxmlformats.org/officeDocument/2006/relationships/image" Target="media/image2.wmf"/><Relationship Id="rId11" Type="http://schemas.openxmlformats.org/officeDocument/2006/relationships/oleObject" Target="embeddings/oleObject2.bin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1248</Words>
  <Characters>1290</Characters>
  <Lines>26</Lines>
  <Paragraphs>7</Paragraphs>
  <TotalTime>0</TotalTime>
  <ScaleCrop>false</ScaleCrop>
  <LinksUpToDate>false</LinksUpToDate>
  <CharactersWithSpaces>1291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2013-05-28T12:20:00Z</dcterms:created>
  <dc:creator>易提分旗舰店; www.tingtingke.com</dc:creator>
  <cp:lastModifiedBy>罗</cp:lastModifiedBy>
  <cp:lastPrinted>2013-03-28T06:56:00Z</cp:lastPrinted>
  <dcterms:modified xsi:type="dcterms:W3CDTF">2022-10-31T04:38:37Z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5CB2201CAE1349BFBA2F79F2AAB6375E</vt:lpwstr>
  </property>
</Properties>
</file>